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696938" w:rsidRPr="005B3B4F" w:rsidTr="004008A4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228"/>
            <w:bookmarkEnd w:id="0"/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от 25 декабря 2017 года № 650</w:t>
            </w:r>
          </w:p>
        </w:tc>
      </w:tr>
      <w:tr w:rsidR="00696938" w:rsidRPr="005B3B4F" w:rsidTr="004008A4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229"/>
            <w:bookmarkEnd w:id="1"/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к приказу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</w:t>
            </w:r>
            <w:r w:rsidRPr="005B3B4F">
              <w:rPr>
                <w:rFonts w:ascii="Times New Roman" w:eastAsia="Times New Roman" w:hAnsi="Times New Roman" w:cs="Times New Roman"/>
              </w:rPr>
              <w:t>от 13 апреля 2015 года № 198</w:t>
            </w:r>
          </w:p>
        </w:tc>
      </w:tr>
    </w:tbl>
    <w:p w:rsidR="00696938" w:rsidRPr="005B3B4F" w:rsidRDefault="00696938" w:rsidP="00696938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</w:r>
    </w:p>
    <w:p w:rsidR="00696938" w:rsidRPr="005B3B4F" w:rsidRDefault="00696938" w:rsidP="00696938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"Выдача справок для распоряжения имуществом несовершеннолетних детей и оформления наследства несовершеннолетним детям" (далее – государственная услуга).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</w:t>
      </w:r>
      <w:bookmarkStart w:id="2" w:name="z234"/>
      <w:bookmarkEnd w:id="2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образования и науки Республики Казахстан (далее – Министерство).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органами,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696938" w:rsidRPr="005B3B4F" w:rsidRDefault="00696938" w:rsidP="00696938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в Государственную корпорацию, а также при обращении на портал – 5 (пять) рабочих дней.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в Государственную корпорацию день приема не входит в срок оказания государственной услуги.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позднее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чем за сутки до истечения срока оказания государственной услуги.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максимально допустимое время ожидания для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Государственную корпорацию – 15 минут;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максимально допустимое время обслуживания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Государственной корпорации – 15 минут.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справка для распоряжения имуществом, принадлежащим по праву наследования несовершеннолетним детям по форме согласно приложению 1 к настоящему стандарту государственной услуги;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справка в органы внутренних дел для распоряжения имуществом несовершеннолетних детей по форме согласно приложению 2 к настоящему стандарту государственной услуги;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справка для распоряжения имуществом, принадлежащим на праве собственности несовершеннолетним детям по форме согласно приложению 3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11 настоящего стандарта государственной услуги.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и хранится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осуществляется в порядке "электронной" очереди, по месту нахождения имущества без ускоренного обслуживания, возможно "бронирование" электронной очереди посредством портала;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получения справок для распоряжения имуществом, принадлежащим по праву наследования несовершеннолетним</w:t>
      </w:r>
      <w:bookmarkStart w:id="3" w:name="z260"/>
      <w:bookmarkEnd w:id="3"/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4 к настоящему стандарту государственной услуги;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свидетельства о праве на наследство по закону (от нотариуса);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копия свидетельства о рождении ребенка, в случае рождения ребенка до 13 августа 2007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свидетельства о праве на наследство по закону (от нотариуса);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электронная копия свидетельства о рождении ребенка, в случае рождения ребенка до 13 августа 2007 года либо за пределами Республики Казахстан.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получения справок в органы внутренних дел для распоряжения имуществом несовершеннолетних детей: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5 к настоящему стандарту государственной услуги;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доверенность от имени отсутствующего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справка о рождении по форме, утвержденной </w:t>
      </w:r>
      <w:hyperlink r:id="rId4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Министра юстиции Республики Казахстан "Об утверждении Правил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состояния" от 25 февраля 2015 № 112 (далее – приказ № 112) (зарегистрированный в Реестре государственной регистрации нормативных правовых актов Республики Казахстан за № 10764) (в случае рождения ребенка вне брака до 2008 года);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4) свидетельство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копия свидетельства о рождении ребенка, в случае рождения до 13 августа 2007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доверенности от имени отсутствующего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электронная копия справки о рождении по форме, в соответствии с </w:t>
      </w:r>
      <w:hyperlink r:id="rId5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112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(в случае рождения ребенка вне брака до 2008 года);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электронная копия свидетельства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электронная копия свидетельства о рождении ребенка, в случае рождения до 13 августа 2007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электронная копия свидетельства о заключении или расторжения брака, в случае заключения или расторжения брака до 2008 года либо за пределами Республики Казахстан.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получения справок для распоряжения имуществом несовершеннолетних, принадлежащим на праве собственности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6 к настоящему стандарту государственной услуги;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доверенность от имени отсутствующего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либо свидетельство о смерти (в случае смерти), справка о рождении по форме, в соответствии с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112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(в случае рождения ребенка вне брака до 2008 года);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документ, подтверждающий наличие имущества;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копия свидетельства о рождении ребенка, в случае рождения до 13 августа 2007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доверенности от имени отсутствующего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электронная копия справки о рождении по форме, в соответствии с </w:t>
      </w:r>
      <w:hyperlink r:id="rId7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112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(в случае рождения ребенка вне брака до 2008 года);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электронная копия документа, подтверждающего наличие имущества;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электронная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электронная копия свидетельства о рождении ребенка, в случае рождения до 13 августа 2007 года либо за пределами Республики Казахстан.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Сведения о документах, удостоверяющих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свидетельстве о рождении ребенка (в случае рождения ребенка после 13 августа 2007 года), свидетельстве о заключении или расторжении брака (в случае заключения или расторжения брака после 2008 года), справка о рождении (в случае рождения ребенка вне брака после 2008 года), справка об опеке и попечительстве (для опекунов), о регистрации имущества, транспортного средства работник Государственной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корпорации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Работник Государственной корпорации получает согласие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работник Государственной корпорации выдает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расписку о приеме соответствующих документов.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Государственная корпорация обеспечивает хранение результата в течение одного месяца, после чего передает его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дальнейшего хранения.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истечении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одного месяца по запросу Государственной корпорации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10.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7 к настоящему стандарту государственной услуги.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11. Основаниями для отказа в оказании государственной услуги являются: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8" w:anchor="z596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Гражданским кодексом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Республики Казахстан от 27 декабря 1994 года и </w:t>
      </w:r>
      <w:hyperlink r:id="rId9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30 марта 2012 года № 382 "Об утверждении Правил осуществления функций государства по опеке и попечительству";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696938" w:rsidRPr="005B3B4F" w:rsidRDefault="00696938" w:rsidP="00696938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</w:t>
      </w:r>
      <w:proofErr w:type="gram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услугодателей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лиц, Государственной корпорации и (или) их работников по вопросам оказания государственных услуг</w:t>
      </w:r>
      <w:proofErr w:type="gramEnd"/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адресам, указанным в пункте 15 настоящего стандарта государственной услуги.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акимата, а также посредством портала.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акимата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акимата или Государственной корпорации.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696938" w:rsidRPr="005B3B4F" w:rsidRDefault="00696938" w:rsidP="00696938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      2)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интернет–ресурсе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Государственной корпорации: www.gov4c.kz;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17.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18.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интернет – ресурсах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329"/>
            <w:bookmarkEnd w:id="4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оформления наследства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330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696938" w:rsidRPr="005B3B4F" w:rsidRDefault="00696938" w:rsidP="00696938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Справка для распоряжения имуществом несовершеннолетних, принадлежащим по праву наследования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Местный исполнительный орган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разрешает _____ (Ф.И.О. (при его наличии) заявителя), "___" _______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рождения, удостоверение личности № _____ от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выдано______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законном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ым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) представителю(-ям) (родителям (родителю), опекуну или попечителю, патронатному воспитателю и другим заменяющим их лицам) несовершеннолетнего _________ (Ф.И.О. (при его наличии) ребенка, года рождения) распорядиться наследуемым имуществом в _________ (наименование организации) с причитающимся инвестиционным доходом, пеней и иными поступлениями в соответствии с законодательством, согласно свидетельству о праве на наследство по закону/завещанию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от____года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выданного нотариусом (государственная лицензия №______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от_____года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выдана _____), в связи со смертью вкладчика (Ф.И.О. (при его наличии) наследодателя),_____________.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Руководитель местного исполнительного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районов городов областного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значения__________подпись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(Ф.И.О.(при его наличии)</w:t>
      </w:r>
      <w:proofErr w:type="gramEnd"/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Справка действительна в течение 1 (одного) месяца со дня выдачи.</w:t>
      </w:r>
    </w:p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Место печати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338"/>
            <w:bookmarkEnd w:id="6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оформления наследства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z339"/>
            <w:bookmarkEnd w:id="7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Справка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в органы внутренних дел для распоряжения имуществом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несовершеннолетних детей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Местный исполнительный орган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областного значения, действующий в интересах несовершеннолетнего (-ей,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х)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______________________________________________________________________разрешает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транспортного средства 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Руководитель местного исполнительного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районов городов областного значения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__________ 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подпись       (Ф.И.О.(при его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Место печати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Справка действительна в течение 1 (одного) месяца со дня выдачи.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8" w:name="z341"/>
            <w:bookmarkEnd w:id="8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оформления наследства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9" w:name="z342"/>
            <w:bookmarkEnd w:id="9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696938" w:rsidRPr="005B3B4F" w:rsidRDefault="00696938" w:rsidP="00696938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Справка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для распоряжения имуществом несовершеннолетних,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принадлежащим на праве собственности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Местный исполнительный орган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 областного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значения разрешает (Ф.И.О.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заявителя)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_____________________________,_______года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рождения, (удостоверение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личности №___________ от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выдано___________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), законному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ым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представителю (ям) (родители (родитель), опекуну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или попечителю, патронатному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воспитателю и другим заменяющим их лицам) несовершеннолетнего ребенка (детей)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 _________________________(Ф.И.О. (при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его наличии) ребенка,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года рождения), распорядиться имуществом несовершеннолетнего ребенка (детей) 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_____________________(наименование организации), с причитающимися инвестиционным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доходом, пеней и иными поступлениями в соответствии с законодательством.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Руководитель местного исполнительного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районов городов областного значения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__________ 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подпись       (Ф.И.О.(при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Место печати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Справка действительна в течение 1 (одного) месяца со дня выдачи.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0" w:name="z344"/>
            <w:bookmarkEnd w:id="10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4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оформления наследства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1" w:name="z345"/>
            <w:bookmarkEnd w:id="11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696938" w:rsidRPr="005B3B4F" w:rsidRDefault="00696938" w:rsidP="00696938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 Местный исполнительный орган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                  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 районов и городов областного значения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от гражданин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spellStart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 (Ф.И.О. (при его наличии)) 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 индивидуальный идентификационный номер)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 Проживающий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по адресу, телефон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Заявление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Прошу Вашего разрешения распорядиться наследуемым имуществом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в_______________ (наименование организации) указывается согласно записи 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свидетельстве о праве на наследство) за несовершеннолетних детей (Ф.И.О. (при его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наличии)) _____________ в связи со смертью вкладчика (Ф.И.О. (при его наличии)) 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Согласе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а) на использования сведений, составляющих охраняемую </w:t>
      </w:r>
      <w:hyperlink r:id="rId10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Законом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РК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"О персональных данных и их защите" тайну, содержащихся в информационных системах.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"___"__________20__года_______________________(подпись заявителя(ей))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2" w:name="z347"/>
            <w:bookmarkEnd w:id="12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оформления наследства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3" w:name="z348"/>
            <w:bookmarkEnd w:id="1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4" w:name="z349"/>
            <w:bookmarkEnd w:id="14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Местный исполнительный орган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       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районов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от гражданин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а(</w:t>
            </w:r>
            <w:proofErr w:type="spellStart"/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ки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(Ф.И.О. (при его наличии))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 индивидуальный идентификационный номер)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Проживающий (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по адресу, телефон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Заявление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Прошу Вашего разрешения на осуществление сделки в отношении транспортного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средства, принадлежащего на праве собственности несовершеннолетнему(им) ребенку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(детям):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(указать Ф.И.О. (при его наличии) детей, год рождения,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№ свидетельства о рождении, дети старше 10 лет расписываются, пишут слово "согласны")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Согласе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н(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а) на использования сведений, составляющих охраняемую </w:t>
            </w:r>
            <w:hyperlink r:id="rId11" w:anchor="z1" w:history="1">
              <w:r w:rsidRPr="005B3B4F">
                <w:rPr>
                  <w:rFonts w:ascii="Times New Roman" w:eastAsia="Times New Roman" w:hAnsi="Times New Roman" w:cs="Times New Roman"/>
                  <w:color w:val="073A5E"/>
                  <w:u w:val="single"/>
                </w:rPr>
                <w:t>Законом</w:t>
              </w:r>
            </w:hyperlink>
            <w:r w:rsidRPr="005B3B4F">
              <w:rPr>
                <w:rFonts w:ascii="Times New Roman" w:eastAsia="Times New Roman" w:hAnsi="Times New Roman" w:cs="Times New Roman"/>
              </w:rPr>
              <w:t> РК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"О персональных данных и их защите" тайну, содержащихся в информационных системах.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"___"__________20__года_________________________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(подпись заявителя(ей))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5" w:name="z350"/>
            <w:bookmarkEnd w:id="15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оформления наследства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6" w:name="z351"/>
            <w:bookmarkEnd w:id="16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7" w:name="z352"/>
            <w:bookmarkEnd w:id="17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 Местный исполнительный орган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       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районов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от гражданин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а(</w:t>
            </w:r>
            <w:proofErr w:type="spellStart"/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ки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(Ф.И.О. (при его наличии))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индивидуальный идентификационный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            номер)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Проживающий (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по адресу, телефон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Заявление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Прошу Вашего разрешения на распоряжение (уступка прав и обязательств,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расторжение договоров) имуществом в______________________________________________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(наименование организации) несовершеннолетних детей: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(указать Ф.И.О. (при его наличии) детей, год рождения, № свидетельства о рождении, дети старше 10 лет расписываются, пишут слово – "согласны")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Сведения об отце (Ф.И.О. (при его наличии) и индивидуальный идентификационный номер, № удостоверения личности, кем и когда выдано) 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Сведения о матери (Ф.И.О. (при его наличии) и индивидуальный идентификационный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номер, № удостоверения личности, кем и когда выдано) 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Согласе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н(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а) на использования сведений, составляющих охраняемую </w:t>
            </w:r>
            <w:hyperlink r:id="rId12" w:anchor="z1" w:history="1">
              <w:r w:rsidRPr="005B3B4F">
                <w:rPr>
                  <w:rFonts w:ascii="Times New Roman" w:eastAsia="Times New Roman" w:hAnsi="Times New Roman" w:cs="Times New Roman"/>
                  <w:color w:val="073A5E"/>
                  <w:u w:val="single"/>
                </w:rPr>
                <w:t>Законом</w:t>
              </w:r>
            </w:hyperlink>
            <w:r w:rsidRPr="005B3B4F">
              <w:rPr>
                <w:rFonts w:ascii="Times New Roman" w:eastAsia="Times New Roman" w:hAnsi="Times New Roman" w:cs="Times New Roman"/>
              </w:rPr>
              <w:t> РК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"О персональных данных и их защите" тайну, содержащихся в информационных системах.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"___"__________20__года 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(подпись обоих родителей)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8" w:name="z353"/>
            <w:bookmarkEnd w:id="18"/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для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распоряжения имуществом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несовершеннолетних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оформления наследства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несовершеннолетним детям"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9" w:name="z354"/>
            <w:bookmarkEnd w:id="19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696938" w:rsidRPr="005B3B4F" w:rsidTr="004008A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696938" w:rsidRPr="005B3B4F" w:rsidRDefault="00696938" w:rsidP="006969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0" w:name="z355"/>
            <w:bookmarkEnd w:id="20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(Ф.И.О. (при его наличии),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либо наименование организации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услугополучателя)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(адрес проживания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услугополучателя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Расписка об отказе в приеме документов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Руководствуясь </w:t>
            </w:r>
            <w:hyperlink r:id="rId13" w:anchor="z45" w:history="1">
              <w:r w:rsidRPr="005B3B4F">
                <w:rPr>
                  <w:rFonts w:ascii="Times New Roman" w:eastAsia="Times New Roman" w:hAnsi="Times New Roman" w:cs="Times New Roman"/>
                  <w:color w:val="073A5E"/>
                  <w:u w:val="single"/>
                </w:rPr>
                <w:t>пунктом 2</w:t>
              </w:r>
            </w:hyperlink>
            <w:r w:rsidRPr="005B3B4F">
              <w:rPr>
                <w:rFonts w:ascii="Times New Roman" w:eastAsia="Times New Roman" w:hAnsi="Times New Roman" w:cs="Times New Roman"/>
              </w:rPr>
              <w:t> статьи 20 Закона Республики Казахстан от 15 апреля 2013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года "О государственных услугах", отдел № __ филиала некоммерческого акционерного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общество "Государственная корпорация "Правительство для граждан"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 (указать адрес) отказывает в приеме документов на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оказание 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(наименование государственной услуги)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ввиду представления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Вами неполного пакета документов согласно перечню,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предусмотренному стандартом государственной услуги, а именно: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Наименование отсутствующих документов: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1) ________________________________________;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2) ________________________________________;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Настоящая расписка составлена в 2 экземплярах, по одному для каждой стороны.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Ф.И.О.(при его наличии)_____________________________________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(работника Государственной корпорации)       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(подпись)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Ф.И.О.(при его наличии) исполнителя 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Телефон 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Получил Ф.И.О.(при его наличии)             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(подпись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услугополучателя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"___" _________ 20__ года</w:t>
            </w:r>
          </w:p>
        </w:tc>
      </w:tr>
    </w:tbl>
    <w:p w:rsidR="00A05711" w:rsidRDefault="00A05711" w:rsidP="00696938">
      <w:pPr>
        <w:spacing w:line="240" w:lineRule="auto"/>
        <w:contextualSpacing/>
      </w:pPr>
    </w:p>
    <w:sectPr w:rsidR="00A0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6938"/>
    <w:rsid w:val="001C4556"/>
    <w:rsid w:val="00696938"/>
    <w:rsid w:val="00A05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K940001000_" TargetMode="External"/><Relationship Id="rId13" Type="http://schemas.openxmlformats.org/officeDocument/2006/relationships/hyperlink" Target="http://adilet.zan.kz/rus/docs/Z1300000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0764" TargetMode="External"/><Relationship Id="rId12" Type="http://schemas.openxmlformats.org/officeDocument/2006/relationships/hyperlink" Target="http://adilet.zan.kz/rus/docs/Z13000000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0764" TargetMode="External"/><Relationship Id="rId11" Type="http://schemas.openxmlformats.org/officeDocument/2006/relationships/hyperlink" Target="http://adilet.zan.kz/rus/docs/Z1300000094" TargetMode="External"/><Relationship Id="rId5" Type="http://schemas.openxmlformats.org/officeDocument/2006/relationships/hyperlink" Target="http://adilet.zan.kz/rus/docs/V150001076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adilet.zan.kz/rus/docs/Z1300000094" TargetMode="External"/><Relationship Id="rId4" Type="http://schemas.openxmlformats.org/officeDocument/2006/relationships/hyperlink" Target="http://adilet.zan.kz/rus/docs/V1500010764" TargetMode="External"/><Relationship Id="rId9" Type="http://schemas.openxmlformats.org/officeDocument/2006/relationships/hyperlink" Target="http://adilet.zan.kz/rus/docs/P12000003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4494</Words>
  <Characters>25619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2018-03-30T07:25:00Z</cp:lastPrinted>
  <dcterms:created xsi:type="dcterms:W3CDTF">2018-03-30T07:06:00Z</dcterms:created>
  <dcterms:modified xsi:type="dcterms:W3CDTF">2018-03-30T07:25:00Z</dcterms:modified>
</cp:coreProperties>
</file>