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111"/>
            <w:bookmarkEnd w:id="0"/>
            <w:r w:rsidRPr="005B3B4F">
              <w:rPr>
                <w:rFonts w:ascii="Times New Roman" w:eastAsia="Times New Roman" w:hAnsi="Times New Roman" w:cs="Times New Roman"/>
              </w:rPr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25 декабря 2017 года № 650</w:t>
            </w:r>
          </w:p>
        </w:tc>
      </w:tr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112"/>
            <w:bookmarkEnd w:id="1"/>
            <w:r w:rsidRPr="005B3B4F">
              <w:rPr>
                <w:rFonts w:ascii="Times New Roman" w:eastAsia="Times New Roman" w:hAnsi="Times New Roman" w:cs="Times New Roman"/>
              </w:rPr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13 апреля 2015 года № 198</w:t>
            </w:r>
          </w:p>
        </w:tc>
      </w:tr>
    </w:tbl>
    <w:p w:rsidR="002018FD" w:rsidRPr="005B3B4F" w:rsidRDefault="002018FD" w:rsidP="002018FD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</w:t>
      </w:r>
    </w:p>
    <w:p w:rsidR="002018FD" w:rsidRPr="005B3B4F" w:rsidRDefault="002018FD" w:rsidP="002018FD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"Установление опеки или попечительства над ребенком-сиротой (детьми-сиротами) и ребенком (детьми), оставшимся без попечения родителей" (далее – государственная услуга).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местными исполнительными органами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веб-портал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"электронного правительства"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(далее – портал).</w:t>
      </w:r>
    </w:p>
    <w:p w:rsidR="002018FD" w:rsidRPr="005B3B4F" w:rsidRDefault="002018FD" w:rsidP="002018FD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с момента сдачи документов в Государственную корпорацию, а также при обращении на портал – 30 (тридцать) календарных дней.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в Государственную корпорацию день приема не входит в срок оказания государственной услуги.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обеспечивает доставку результата государственной услуги в Государственную корпорацию, не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позднее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чем за сутки до истечения срока оказания государственной услуги.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максимально допустимое время ожидания для сдачи документов в Государственную корпорацию – 15 минут;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максимально допустимое время обслуживания в Государственной корпорации – 15 минут.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электронная (частично автоматизированная) и (или) бумажная.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6. Результат оказания государственной услуги – постановление акимата города Астаны, района и города областного значения об установлении опеки или попечительства по форме согласно приложению 1 к настоящему стандарту государственной услуги либо мотивированный ответ об отказе в оказании государственной услуги по основаниям, предусмотренным пунктом 10 настоящего стандарта государственных услуг.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– электронная и (или) бумажная.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результат оказания государственной услуги направляется и хранится в "личном кабинете"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физическим лицам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бесплатно.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Прием осуществляется в порядке "электронной" очереди, по месту жительства лица, нуждающегося в опеке или попечительстве, либо по месту нахождения имущества, подлежащего опеке без ускоренного обслуживания, возможно "бронирование" электронной очереди посредством портала;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Государственную корпорацию: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по форме согласно приложению 2 к настоящему стандарту государственной услуги;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нотариально заверенное согласие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в случае если состоит в браке;</w:t>
      </w:r>
    </w:p>
    <w:p w:rsidR="002018FD" w:rsidRPr="005B3B4F" w:rsidRDefault="002018FD" w:rsidP="002018FD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справки о состоянии здоровья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если состоит в браке, подтверждающие отсутствие заболеваний в соответствии с </w:t>
      </w:r>
      <w:hyperlink r:id="rId4" w:anchor="z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перечнем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утвержденным приказом Министра здравоохранения и социального развития Республики Казахстан от 28 августа 2015 года № 692 "Об утверждении перечня заболеваний, при наличии которых лицо не может усыновить ребенка, принять его под опеку или попечительство, патронат" (зарегистрирован в Реестре государственной регистрации нормативных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правовых актов Республики Казахстан за № 12127) (далее – приказ № 692), а также справки об отсутствии сведений о состоянии на учете в наркологическом и психиатрическом диспансерах в соответствии с формой, утвержденной 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fldChar w:fldCharType="begin"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instrText xml:space="preserve"> HYPERLINK "http://adilet.zan.kz/rus/docs/V1000006697" \l "z1" </w:instrTex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fldChar w:fldCharType="separate"/>
      </w:r>
      <w:r w:rsidRPr="005B3B4F">
        <w:rPr>
          <w:rFonts w:ascii="Times New Roman" w:eastAsia="Times New Roman" w:hAnsi="Times New Roman" w:cs="Times New Roman"/>
          <w:color w:val="073A5E"/>
          <w:spacing w:val="2"/>
          <w:u w:val="single"/>
        </w:rPr>
        <w:t>приказом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fldChar w:fldCharType="end"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t>исполняющего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обязанности Министра здравоохранения Республики Казахстан "Об утверждении форм первичной медицинской документации организаций здравоохранения" от 23 ноября 2010 года № 907 (зарегистрирован в Реестре государственной регистрации нормативных правовых актов Республики Казахстан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№ 6697) (далее – приказ № 907);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5) копия свидетельства о заключении брака, если состоит в браке, в случае заключения брака до 2008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года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либо за пределами Республики Казахстан;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6) копия свидетельства о рождении ребенка (детей), в случае рождения ребенка до 13 августа 2007 года либо за пределами Республики Казахстан (оригинал требуется для идентификации);</w:t>
      </w:r>
    </w:p>
    <w:p w:rsidR="002018FD" w:rsidRPr="005B3B4F" w:rsidRDefault="002018FD" w:rsidP="002018FD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7) копии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длительном лечении в организациях здравоохранения, акт о подкидывании ребенка (детей), заявление об отказе от ребенка (детей), справка о рождении по форме, утвержденной </w:t>
      </w:r>
      <w:hyperlink r:id="rId5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Министра юстиции Республики Казахстан "Об утверждении Правил организации государственной регистрации актов гражданского состояния, внесения изменений, восстановления, аннулирования записей актов гражданского состояния" от 25 февраля 2015 № 112 (далее – приказ № 112) (зарегистрированный в Реестре государственной регистрации нормативных правовых актов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Республики Казахстан за № 10764) (в случае рождения ребенка вне брака до 2008 года);</w:t>
      </w:r>
      <w:proofErr w:type="gramEnd"/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8) сведения о доходах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супруга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(-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и), если состоит в браке;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9) копии документов, подтверждающих право пользования жилищем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(в случае отсутствия права собственности на жилье);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10) мнение ребенка (детей) (при достижении возраста десяти лет).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Предоставление свидетельства о рождении ребенка (детей), и документов, указанных в подпункте 7) перечня, предоставляемого в Государственную корпорацию, не требуется, в случае проживания ребенка (детей) в организациях для детей-сирот и детей, оставшихся без попечения родителей;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портал: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нотариально заверенного согласия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если состоит в браке;</w:t>
      </w:r>
    </w:p>
    <w:p w:rsidR="002018FD" w:rsidRPr="005B3B4F" w:rsidRDefault="002018FD" w:rsidP="002018FD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электронные копии справок о состоянии здоровья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если состоит в браке, подтверждающие отсутствие заболеваний в соответствии с перечнем, утвержденным приказом № 692, а также справки об отсутствии сведений о состоянии на учете в наркологическом и психиатрическом диспансерах в соответствии с формой, утвержденной </w:t>
      </w:r>
      <w:hyperlink r:id="rId6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 № 907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электронная копия свидетельства о заключении брака, если состоит в браке, в случае заключения брака до 2008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года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либо за пределами Республики Казахстан;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электронная копия свидетельства о рождении ребенка (детей), в случае рождения ребенка до 13 августа 2007 года либо за пределами Республики Казахстан;</w:t>
      </w:r>
    </w:p>
    <w:p w:rsidR="002018FD" w:rsidRPr="005B3B4F" w:rsidRDefault="002018FD" w:rsidP="002018FD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6) электронная копия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длительном лечении в организациях здравоохранения, акт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об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подкидывании ребенка (детей), заявление об отказе от ребенка (детей), справка о рождении по форме, в соответствии с </w:t>
      </w:r>
      <w:hyperlink r:id="rId7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 № 112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(в случае рождения ребенка вне брака до 2008 года);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7) электронная копия сведений о доходах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супруга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(-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и), если состоит в браке;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8) электронная копия документов, подтверждающих право пользования жилищем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(в случае отсутствия права собственности на жилье);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9) электронная копия мнения ребенка (детей) (при достижении возраста десяти лет).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прием электронного запроса осуществляется в "личном кабинете"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Прикрепление электронных копий свидетельства о рождении ребенка (в случае рождения ребенка до 13 августа 2007 года) и документов, указанных в подпункте 6) перечня, предоставляемого на портал, не требуется в случае проживания ребенка в организациях для детей-сирот и детей, оставшихся без попечения родителей.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Сведения о документах, удостоверяющих личность, свидетельстве о рождении ребенка (в случае рождения ребенка после 13 августа 2007 года), справка о рождении (в случае рождения ребенка вне брака после 2008 года), свидетельстве о заключении брака, справки о наличии либо отсутствии судимости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-и), если состоит в браке, документы, подтверждающие право собственности на жилище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супруга(-и), если состоит в браке, адресной справки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работник Государственной корпорации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Работник Государственной корпорации получает согласие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через Государственную корпорацию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выдается расписка о приеме соответствующих документов.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Государственная корпорация обеспечивает хранение результата в течение одного месяца, после чего передает его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дальнейшего хранения.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истечении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одного месяца по запросу Государственной корпорации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Акт жилищно-бытовых условий лица, претендующего на воспитание ребенка, по форме согласно приложению 3 к настоящему стандарту государственной услуги готовится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предоставления вышеназванных документов в течение десяти календарных дней.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10. Основаниями для отказа в оказании государственной услуги являются: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несовершеннолетие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признание судом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недееспособным или ограниченно дееспособным;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лишение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судом родительских прав или ограниченных судом в родительских правах;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отстранение от выполнения обязанностей опекуна или попечителя за ненадлежащее выполнение возложенных на него законом Республики Казахстан обязанностей;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решение суда об отмене усыновления по вине бывших усыновителей;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6) наличие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заболеваний, препятствующих осуществлению обязанности опекуна или попечителя;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7) отсутствие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постоянного места жительства;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8) наличие непогашенной или неснятой судимости за совершение умышленного преступления на момент установления опеки (попечительства), а также лиц, указанных в подпункте 13) настоящего пункта;</w:t>
      </w:r>
      <w:proofErr w:type="gramEnd"/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9) отсутствие гражданства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10) обращение лица мужского пола, не состоящего в зарегистрированном браке (супружестве), за исключением случаев фактического воспитания ребенка не менее трех лет в связи со смертью матери или лишением ее родительских прав;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11) отсутствие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момент установления опеки или попечительства дохода, обеспечивающего подопечному прожиточный минимум, установленный законодательством Республики Казахстан;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12) состояние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учетах в наркологическом или психоневрологическом диспансерах;</w:t>
      </w:r>
    </w:p>
    <w:p w:rsidR="002018FD" w:rsidRPr="005B3B4F" w:rsidRDefault="002018FD" w:rsidP="002018FD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13) наличие имеющейся или имевшейся судимости, подвергающийся или подвергавшийся уголовному преследованию (за исключением лиц, уголовное преследование в отношении которых прекращено на основании подпунктов 1) и 2) части первой </w:t>
      </w:r>
      <w:hyperlink r:id="rId8" w:anchor="z20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статьи 35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Уголовно-процессуального кодекса Республики Казахстан от 4 июля 2014 года) за уголовные правонарушения: убийство, умышленное причинение вреда здоровью, против здоровья населения и нравственности, половой неприкосновенности, за экстремистские или террористические преступления, торговлю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людьми.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представления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документов, согласно перечню, предусмотренному пунктом 9 настоящего стандарта государственной услуги, работник Государственной корпорации отказывает в приеме заявления и выдает расписку по форме согласно приложению 4 к настоящему стандарту государственной услуги.</w:t>
      </w:r>
    </w:p>
    <w:p w:rsidR="002018FD" w:rsidRPr="005B3B4F" w:rsidRDefault="002018FD" w:rsidP="002018FD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Глава 3. Порядок обжалования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 и (или) его должностных лиц, Государственной корпорации и (или) их работников по вопросам оказания государственных услуг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адресам, указанным в пункте 13 настоящего стандарта государственной услуги.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 также посредством портала.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Жалоба на действия (бездействия) работника Государственной корпорации направляется к руководителю Государственной корпорации по адресам и телефонам, указанным в пункте 13 настоящего стандарта государственной услуги.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Подтверждением принятия жалобы в Государственной корпорации,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через портал информацию о порядке обжалования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При отправке жалобы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(отметки о доставке, регистрации, исполнении, ответ о рассмотрении или отказе в рассмотрении).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Государственной корпорации.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может обратиться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2018FD" w:rsidRPr="005B3B4F" w:rsidRDefault="002018FD" w:rsidP="002018FD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4.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имеющим установленным законодательством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порядке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посредством обращения через Единый контакт-центр 1414, 8 800 080 7777.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Государственной корпорации: www.gov4c.kz;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      3)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портале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16.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интернет-ресурсах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www.bala-kkk.kz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206"/>
            <w:bookmarkEnd w:id="2"/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"Установление опеки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или попечительства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над ребенком-сиротой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(детьми-сиротами)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ребенком (детьми),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оставшимся без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попечения родителей"</w:t>
            </w:r>
          </w:p>
        </w:tc>
      </w:tr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207"/>
            <w:bookmarkEnd w:id="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2018FD" w:rsidRPr="005B3B4F" w:rsidRDefault="002018FD" w:rsidP="002018FD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Постановление акимата города Астаны, района и города областного значения об установлении опеки или попечительства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№ ____________ от "___" ________20__ года</w:t>
      </w:r>
    </w:p>
    <w:p w:rsidR="002018FD" w:rsidRPr="005B3B4F" w:rsidRDefault="002018FD" w:rsidP="002018FD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соответствии со </w:t>
      </w:r>
      <w:hyperlink r:id="rId9" w:anchor="z75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статьями 119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и </w:t>
      </w:r>
      <w:hyperlink r:id="rId10" w:anchor="z766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121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Кодекса Республики Казахстан от 26 декабря 2011 года "О браке (супружестве) и семье", на основании заявления _____________________________ и документов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(Ф.И.О. (при его наличии))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районных, городских отделов, областных, городов Астана,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управлений образования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акимат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_________ района (города)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ПОСТАНОВЛЯЕТ: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Установить опеку (попечительство) над несовершеннолетними детьми, оставшимися без попечения родителей, согласно приложению:</w:t>
      </w:r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584"/>
        <w:gridCol w:w="1918"/>
        <w:gridCol w:w="3749"/>
        <w:gridCol w:w="2974"/>
      </w:tblGrid>
      <w:tr w:rsidR="002018FD" w:rsidRPr="005B3B4F" w:rsidTr="006553D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№ </w:t>
            </w:r>
            <w:proofErr w:type="spellStart"/>
            <w:proofErr w:type="gramStart"/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</w:t>
            </w:r>
            <w:proofErr w:type="spellEnd"/>
            <w:proofErr w:type="gramEnd"/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/</w:t>
            </w:r>
            <w:proofErr w:type="spellStart"/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Опекун (попечитель)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Опекаемый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Основание оформления опеки и попечительства</w:t>
            </w:r>
          </w:p>
        </w:tc>
      </w:tr>
      <w:tr w:rsidR="002018FD" w:rsidRPr="005B3B4F" w:rsidTr="006553D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Ф.И.О. (при его наличии)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Ф.И.О. (при его наличии), год рождения, опека (попечительство)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2. Закрепить имеющееся жилье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Аким _____________ (Ф.И.О.(при его наличии))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(подпись)</w:t>
      </w:r>
    </w:p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Место печати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0"/>
        <w:gridCol w:w="8583"/>
      </w:tblGrid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216"/>
            <w:bookmarkEnd w:id="4"/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"Установление опеки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или попечительства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над ребенком-сиротой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(детьми-сиротами)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ребенком (детьми),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оставшимся без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попечения родителей"</w:t>
            </w:r>
          </w:p>
        </w:tc>
      </w:tr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217"/>
            <w:bookmarkEnd w:id="5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z218"/>
            <w:bookmarkEnd w:id="6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      Местный исполнительный орган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                  городов Астаны и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районов и городов областного значения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от гражданин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а(</w:t>
            </w:r>
            <w:proofErr w:type="spellStart"/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ки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 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(Ф.И.О. (при его наличии))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индивидуальный идентификационный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      номер)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Проживающий (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ая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 по адресу, телефон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Заявление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Прошу Вас установить опеку (или попечительство) над несовершеннолетним (и)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ребенком-сиротой (детьми-сиротами), ребенком (детьми), оставшимся без попечения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родителей: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1.________________________________________________________________________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(указать Ф.И.О. (при его наличии) и индивидуальный идентификационный номер детей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2.___________________________________________________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3.___________________________________________________,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проживающи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м(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и) по адресу: __________________________.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Против проведения обследования жилищно-бытовых условий не возражаю.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Согласе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н(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а) на использования сведений, составляющих охраняемую </w:t>
            </w:r>
            <w:hyperlink r:id="rId11" w:anchor="z1" w:history="1">
              <w:r w:rsidRPr="005B3B4F">
                <w:rPr>
                  <w:rFonts w:ascii="Times New Roman" w:eastAsia="Times New Roman" w:hAnsi="Times New Roman" w:cs="Times New Roman"/>
                  <w:color w:val="073A5E"/>
                  <w:u w:val="single"/>
                </w:rPr>
                <w:t>Законом</w:t>
              </w:r>
            </w:hyperlink>
            <w:r w:rsidRPr="005B3B4F">
              <w:rPr>
                <w:rFonts w:ascii="Times New Roman" w:eastAsia="Times New Roman" w:hAnsi="Times New Roman" w:cs="Times New Roman"/>
              </w:rPr>
              <w:t> РК "О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персональных данных и их защите" тайну, содержащихся в информационных системах.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"___" ____________ 20__года подпись гражданина (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ки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7" w:name="z219"/>
            <w:bookmarkEnd w:id="7"/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3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 государственной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"Установление опеки или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попечительства над ребенком-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сиротой (детьми-сиротами)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ребенком (детьми), оставшимся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без попечения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родителей"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Форма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br/>
              <w:t>У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тверждаю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Руководитель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местного исполнительного органа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городов Астаны и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районов и городов областного значения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Ф.И.О. (при его наличии)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"__" ______________ 20___ года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дата, подпись, место печати</w:t>
            </w:r>
          </w:p>
        </w:tc>
      </w:tr>
    </w:tbl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                              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АКТ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обследования жилищно-бытовых условий лиц,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желающих принять ребенка (детей) под опеку или попечительство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Дата проведения обследования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Обследование проведено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(фамилия, имя, отчество (при его наличии), должность лица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проводившего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обследование____________________________________________________________________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Адрес и телефон органа, осуществляющего функции по опеке 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попечительству:__________________________________________________________________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1.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Проводилось обследование условий жизни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(Ф.И.О. (при его наличии), год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рождения)_______________________________________________________________________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Документ, удостоверяющий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личность________________________________________________________________________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жительства (по месту регистрации)____________________________________________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фактического проживания___________________________________________________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Образование_____________________________________________________________________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работы____________________________________________________________________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(Ф.И.О. (при его наличии), год рождения)____________________________________________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Документ, удостоверяющий личность_______________________________________________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жительства (по месту регистрации)____________________________________________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фактического проживания___________________________________________________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Образование____________________________________________________________________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работы____________________________________________________________________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2. Общая характеристика жилищно-бытовых условий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Документ, подтверждающий право пользования жилищем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Ф.И.О. (при его наличии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)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собственника жилья________________________________________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Общая площадь ___________ (кв. м) жилая площадь _____________ (кв. м)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Количество жилых комнат _________ прописаны ________(постоянно, временно)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Благоустроенность жилья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(благоустроенное, неблагоустроенное, с частичными удобствами)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Санитарно-гигиеническое состояние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(хорошее, удовлетворительное, неудовлетворительное)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Дополнительные сведения о жилье ( наличие отдельного спального места для ребенка,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подготовки уроков, отдыха, наличие мебели)_________________________________________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3. Другие члены семьи, проживающие совместно:</w:t>
      </w:r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2332"/>
        <w:gridCol w:w="1358"/>
        <w:gridCol w:w="2416"/>
        <w:gridCol w:w="1807"/>
        <w:gridCol w:w="1312"/>
      </w:tblGrid>
      <w:tr w:rsidR="002018FD" w:rsidRPr="005B3B4F" w:rsidTr="006553D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Фамилия, имя, отчество (при его наличии)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Дата рождения,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Место работы, должность или место учебы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Родственное отношение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примечание</w:t>
            </w:r>
          </w:p>
        </w:tc>
      </w:tr>
    </w:tbl>
    <w:p w:rsidR="002018FD" w:rsidRPr="005B3B4F" w:rsidRDefault="002018FD" w:rsidP="002018FD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Сведения о доходах семьи: общая сумма _____________, в том числе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заработная плата, другие доходы ________________________ (расписать).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5. Характеристика семьи (межличностные взаимоотношения в семье, личные качества,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интересы, опыт общения с детьми, готовность всех членов семьи к приему детей)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6. Мотивы для приема ребенка на воспитание в семью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7.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Заключение (наличие условий для передачи ребенка (детей) под опеку или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попечительство)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 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(подпись)       (инициалы, фамилия)_______________(дата)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Ознакомлены: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____________________________________________________________________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Ф.И.О. (при его наличии), дата, подпись лиц, желающих принять ребенка (детей) под опеку или попечительство)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5"/>
        <w:gridCol w:w="8968"/>
      </w:tblGrid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8" w:name="z225"/>
            <w:bookmarkEnd w:id="8"/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4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"Установление опеки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или попечительства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над ребенком-сиротой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(детьми-сиротами)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ребенком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(детьми), оставшимся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без попечения родителей"</w:t>
            </w:r>
          </w:p>
        </w:tc>
      </w:tr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9" w:name="z226"/>
            <w:bookmarkEnd w:id="9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2018FD" w:rsidRPr="005B3B4F" w:rsidTr="006553D6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018FD" w:rsidRPr="005B3B4F" w:rsidRDefault="002018FD" w:rsidP="002018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0" w:name="z227"/>
            <w:bookmarkEnd w:id="10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      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(Ф.И.О. (при его наличии),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либо наименование организации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услугополучателя)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             (адрес проживания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услугополучателя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Расписка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об отказе в приеме документов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Руководствуясь </w:t>
            </w:r>
            <w:hyperlink r:id="rId12" w:anchor="z45" w:history="1">
              <w:r w:rsidRPr="005B3B4F">
                <w:rPr>
                  <w:rFonts w:ascii="Times New Roman" w:eastAsia="Times New Roman" w:hAnsi="Times New Roman" w:cs="Times New Roman"/>
                  <w:color w:val="073A5E"/>
                  <w:u w:val="single"/>
                </w:rPr>
                <w:t>пунктом 2</w:t>
              </w:r>
            </w:hyperlink>
            <w:r w:rsidRPr="005B3B4F">
              <w:rPr>
                <w:rFonts w:ascii="Times New Roman" w:eastAsia="Times New Roman" w:hAnsi="Times New Roman" w:cs="Times New Roman"/>
              </w:rPr>
              <w:t> статьи 20 Закона Республики Казахстан от 15 апреля 2013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года "О государственных услугах", отдел № __ филиала некоммерческого акционерного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общество "Государственная корпорация "Правительство для граждан"__________________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            (указать адрес)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отказывает в приеме документов на оказание государственной услуги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(наименование государственной услуги)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ввиду представления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 xml:space="preserve"> Вами неполного пакета документов согласно перечню,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предусмотренному стандартом государственной услуги, а именно: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Наименование отсутствующих документов: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1) ________________________________________;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2) ________________________________________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Настоящая расписка составлена в 2 экземплярах, по одному для каждой стороны.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Ф.И.О.(при его наличии)___________________________________________________________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(работника Государственной корпорации) 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(подпись)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Ф.И.О. (при его наличии) исполнителя 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Телефон 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Получил Ф.И.О.(при его наличии) 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(подпись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услугополучателя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"___" _________ 20__ года</w:t>
            </w:r>
          </w:p>
        </w:tc>
      </w:tr>
    </w:tbl>
    <w:p w:rsidR="006A5298" w:rsidRDefault="006A5298" w:rsidP="002018FD">
      <w:pPr>
        <w:spacing w:line="240" w:lineRule="auto"/>
        <w:contextualSpacing/>
      </w:pPr>
    </w:p>
    <w:sectPr w:rsidR="006A5298" w:rsidSect="002018FD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018FD"/>
    <w:rsid w:val="002018FD"/>
    <w:rsid w:val="006A5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K140000023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500010764" TargetMode="External"/><Relationship Id="rId12" Type="http://schemas.openxmlformats.org/officeDocument/2006/relationships/hyperlink" Target="http://adilet.zan.kz/rus/docs/Z13000000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000006697" TargetMode="External"/><Relationship Id="rId11" Type="http://schemas.openxmlformats.org/officeDocument/2006/relationships/hyperlink" Target="http://adilet.zan.kz/rus/docs/Z1300000094" TargetMode="External"/><Relationship Id="rId5" Type="http://schemas.openxmlformats.org/officeDocument/2006/relationships/hyperlink" Target="http://adilet.zan.kz/rus/docs/V1500010764" TargetMode="External"/><Relationship Id="rId10" Type="http://schemas.openxmlformats.org/officeDocument/2006/relationships/hyperlink" Target="http://adilet.zan.kz/rus/docs/K1100000518" TargetMode="External"/><Relationship Id="rId4" Type="http://schemas.openxmlformats.org/officeDocument/2006/relationships/hyperlink" Target="http://adilet.zan.kz/rus/docs/V1500012127" TargetMode="External"/><Relationship Id="rId9" Type="http://schemas.openxmlformats.org/officeDocument/2006/relationships/hyperlink" Target="http://adilet.zan.kz/rus/docs/K110000051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4473</Words>
  <Characters>25502</Characters>
  <Application>Microsoft Office Word</Application>
  <DocSecurity>0</DocSecurity>
  <Lines>212</Lines>
  <Paragraphs>59</Paragraphs>
  <ScaleCrop>false</ScaleCrop>
  <Company/>
  <LinksUpToDate>false</LinksUpToDate>
  <CharactersWithSpaces>29916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2018-03-30T06:59:00Z</cp:lastPrinted>
  <dcterms:created xsi:type="dcterms:W3CDTF">2018-03-30T06:54:00Z</dcterms:created>
  <dcterms:modified xsi:type="dcterms:W3CDTF">2018-03-30T07:00:00Z</dcterms:modified>
</cp:coreProperties>
</file>