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4F" w:rsidRDefault="005B3B4F" w:rsidP="005B3B4F">
      <w:pPr>
        <w:spacing w:after="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2"/>
          <w:szCs w:val="44"/>
        </w:rPr>
      </w:pPr>
    </w:p>
    <w:p w:rsidR="005B3B4F" w:rsidRPr="005B3B4F" w:rsidRDefault="005B3B4F" w:rsidP="005B3B4F">
      <w:pPr>
        <w:spacing w:after="0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32"/>
          <w:szCs w:val="44"/>
        </w:rPr>
      </w:pPr>
      <w:r w:rsidRPr="005B3B4F">
        <w:rPr>
          <w:rFonts w:ascii="Times New Roman" w:eastAsia="Times New Roman" w:hAnsi="Times New Roman" w:cs="Times New Roman"/>
          <w:color w:val="444444"/>
          <w:kern w:val="36"/>
          <w:sz w:val="32"/>
          <w:szCs w:val="44"/>
        </w:rPr>
        <w:t>О внесении изменений и дополнения в приказ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</w:t>
      </w:r>
    </w:p>
    <w:p w:rsidR="005B3B4F" w:rsidRPr="005B3B4F" w:rsidRDefault="005B3B4F" w:rsidP="005B3B4F">
      <w:pPr>
        <w:spacing w:before="134"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666666"/>
          <w:spacing w:val="2"/>
        </w:rPr>
      </w:pPr>
      <w:r w:rsidRPr="005B3B4F">
        <w:rPr>
          <w:rFonts w:ascii="Times New Roman" w:eastAsia="Times New Roman" w:hAnsi="Times New Roman" w:cs="Times New Roman"/>
          <w:color w:val="666666"/>
          <w:spacing w:val="2"/>
        </w:rPr>
        <w:t>Приказ Министра образования и науки Республики Казахстан от 25 декабря 2017 года № 650. Зарегистрирован в Министерстве юстиции Республики Казахстан 24 января 2018 года № 16271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соответствии с подпунктом 1) </w:t>
      </w:r>
      <w:hyperlink r:id="rId5" w:anchor="z19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статьи 10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Закона Республики Казахстан от 15 апреля 2013 года "О государственных услугах" ПРИКАЗЫВАЮ: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Внести в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Республики Казахстан под № 11184, опубликован 18 июня 2015 года в информационно-правовой системе "Әділет") следующие изменения и дополнение: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пункт 1 указанного приказа изложить в следующей редакции: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"1. Утвердить: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Стандарт государственных услуг "Выдача справок по опеке и попечительству" согласно </w:t>
      </w:r>
      <w:hyperlink r:id="rId7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Стандарт государственных услуг "Установление опеки или попечительства над ребенком-сиротой (детьми-сиротами) и ребенком (детьми), оставшимся без попечения родителей" согласно </w:t>
      </w:r>
      <w:hyperlink r:id="rId8" w:anchor="z3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Стандарт государственных услуг "Выдача справок для распоряжения имуществом несовершеннолетних детей и оформления наследства несовершеннолетним детям" согласно </w:t>
      </w:r>
      <w:hyperlink r:id="rId9" w:anchor="z5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Стандарт государственных услуг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согласно </w:t>
      </w:r>
      <w:hyperlink r:id="rId10" w:anchor="z8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Стандарт государственных услуг "Предоставление бесплатного подвоза к общеобразовательным организациям и обратно домой детям, проживающим в отдаленных сельских пунктах" согласно </w:t>
      </w:r>
      <w:hyperlink r:id="rId11" w:anchor="z11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Стандарт государственных услуг "Предоставление бесплатного и льготного питания отдельным категориям обучающихся и воспитанников в общеобразовательных школах" согласно </w:t>
      </w:r>
      <w:hyperlink r:id="rId12" w:anchor="z137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6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7) Стандарт государственных услуг "Назначение выплаты пособия опекунам или попечителям на содержание ребенка-сироты (детей-сирот) и ребенка (детей), оставшегося без попечения родителей" согласно </w:t>
      </w:r>
      <w:hyperlink r:id="rId13" w:anchor="z159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8) Стандарт государственных услуг "Передача ребенка (детей) на патронатное воспитание" согласно </w:t>
      </w:r>
      <w:hyperlink r:id="rId14" w:anchor="z18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8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9) Стандарт государственных услуг "Назначение выплаты денежных средств на содержание ребенка (детей), переданного патронатным воспитателям" согласно </w:t>
      </w:r>
      <w:hyperlink r:id="rId15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9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10) Стандарт государственных услуг "Постановка на учет лиц, желающих усыновить детей" согласно </w:t>
      </w:r>
      <w:hyperlink r:id="rId16" w:anchor="z22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10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11) Стандарт государственных услуг "Аккредитация агентства по усыновлению" согласно </w:t>
      </w:r>
      <w:hyperlink r:id="rId17" w:anchor="z24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12) Стандарт государственных услуг "Продление срока аккредитации агентства по усыновлению" согласно </w:t>
      </w:r>
      <w:hyperlink r:id="rId18" w:anchor="z272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13) Стандарт государственных услуг "Назначение единовременной денежной выплаты в связи с усыновлением ребенка-сироты и (или) ребенка, оставшегося без попечения родителей" согласно </w:t>
      </w:r>
      <w:hyperlink r:id="rId19" w:anchor="z292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14) Стандарт государственных услуг "Прием документов и выдача направлений на представление отдыха в загородных и пришкольных лагерях отдельным категориям обучающихся и воспитанников государственных учреждений образования" согласно </w:t>
      </w:r>
      <w:hyperlink r:id="rId20" w:anchor="z313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15) Стандарт государственных услуг "Выдача разрешения на свидания с ребенком родителям, лишенным родительских прав, не оказывающие на ребенка негативного влияния" согласно </w:t>
      </w:r>
      <w:hyperlink r:id="rId21" w:anchor="z37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16) Стандарт государственных услуг "Передача ребенка (детей) на воспитание в приемную семью и назначение выплаты денежных средств на их содержание" согласно приложению 16 к настоящему приказу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.";</w:t>
      </w:r>
      <w:proofErr w:type="gramEnd"/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приложения </w:t>
      </w:r>
      <w:hyperlink r:id="rId22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3" w:anchor="z3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4" w:anchor="z5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5" w:anchor="z8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6" w:anchor="z11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7" w:anchor="z137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6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8" w:anchor="z159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29" w:anchor="z18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8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0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9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1" w:anchor="z22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10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2" w:anchor="z292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3" w:anchor="z313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и </w:t>
      </w:r>
      <w:hyperlink r:id="rId34" w:anchor="z37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указанного приказа изложить в редакции согласно </w:t>
      </w:r>
      <w:hyperlink r:id="rId35" w:anchor="z3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приложениям 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6" w:anchor="z11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7" w:anchor="z22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8" w:anchor="z35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39" w:anchor="z460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0" w:anchor="z53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6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1" w:anchor="z61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2" w:anchor="z69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8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3" w:anchor="z78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9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4" w:anchor="z857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10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 </w:t>
      </w:r>
      <w:hyperlink r:id="rId45" w:anchor="z953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hyperlink r:id="rId46" w:anchor="z102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и </w:t>
      </w:r>
      <w:hyperlink r:id="rId47" w:anchor="z111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13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приказу;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дополнить приложением 16 согласно </w:t>
      </w:r>
      <w:hyperlink r:id="rId48" w:anchor="z1179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14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приказу.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Комитету по охране прав детей Министерства образования и науки Республики Казахстан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Оршубеков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Н. А.) в установленном законодательством Республики Казахстан порядке обеспечить: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государственную регистрацию настоящего приказа в Министерстве юстиции Республики Казахстан;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2) в течение десяти календарных дней со дня государственной регистрации настоящего приказа направление его копии в печатном и электронном виде на государственном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размещение настоящего приказа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образования и науки Республики Казахстан после его официального опубликования;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в течение десяти рабочих дней после государственной регистрации настоящего приказа в Министерстве юстиции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Контроль за исполнением настоящего приказа возложить на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вице-министра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образования и науки Республики Казахстан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Асылову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Б.А.</w:t>
      </w:r>
    </w:p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Mar>
          <w:left w:w="0" w:type="dxa"/>
          <w:right w:w="0" w:type="dxa"/>
        </w:tblCellMar>
        <w:tblLook w:val="04A0"/>
      </w:tblPr>
      <w:tblGrid>
        <w:gridCol w:w="5847"/>
        <w:gridCol w:w="3153"/>
      </w:tblGrid>
      <w:tr w:rsidR="005B3B4F" w:rsidRPr="005B3B4F" w:rsidTr="005B3B4F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B3B4F" w:rsidRPr="005B3B4F" w:rsidRDefault="005B3B4F" w:rsidP="005B3B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      </w:t>
            </w:r>
            <w:bookmarkStart w:id="0" w:name="z34"/>
            <w:bookmarkEnd w:id="0"/>
            <w:r w:rsidRPr="005B3B4F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Министр образования и науки</w:t>
            </w:r>
            <w:r w:rsidRPr="005B3B4F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B3B4F" w:rsidRPr="005B3B4F" w:rsidRDefault="005B3B4F" w:rsidP="005B3B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 xml:space="preserve">Е.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Сагадиев</w:t>
            </w:r>
            <w:proofErr w:type="spellEnd"/>
          </w:p>
        </w:tc>
      </w:tr>
    </w:tbl>
    <w:p w:rsidR="005B3B4F" w:rsidRPr="005B3B4F" w:rsidRDefault="005B3B4F" w:rsidP="005B3B4F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p w:rsidR="005B3B4F" w:rsidRPr="005B3B4F" w:rsidRDefault="005B3B4F" w:rsidP="005B3B4F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sectPr w:rsidR="005B3B4F" w:rsidRPr="005B3B4F" w:rsidSect="005B3B4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A0E"/>
    <w:multiLevelType w:val="multilevel"/>
    <w:tmpl w:val="F04A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B3B4F"/>
    <w:rsid w:val="00014B49"/>
    <w:rsid w:val="00102C53"/>
    <w:rsid w:val="0014793B"/>
    <w:rsid w:val="001A62BF"/>
    <w:rsid w:val="001D7C56"/>
    <w:rsid w:val="003125BF"/>
    <w:rsid w:val="00313644"/>
    <w:rsid w:val="0050230D"/>
    <w:rsid w:val="005B3B4F"/>
    <w:rsid w:val="00835FBB"/>
    <w:rsid w:val="008D444B"/>
    <w:rsid w:val="009C6963"/>
    <w:rsid w:val="00AC086B"/>
    <w:rsid w:val="00B90CC9"/>
    <w:rsid w:val="00BD206B"/>
    <w:rsid w:val="00C67771"/>
    <w:rsid w:val="00CA0F2B"/>
    <w:rsid w:val="00DC0DF9"/>
    <w:rsid w:val="00DF3487"/>
    <w:rsid w:val="00F3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44B"/>
  </w:style>
  <w:style w:type="paragraph" w:styleId="1">
    <w:name w:val="heading 1"/>
    <w:basedOn w:val="a"/>
    <w:link w:val="10"/>
    <w:uiPriority w:val="9"/>
    <w:qFormat/>
    <w:rsid w:val="005B3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B3B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B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B3B4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5B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B3B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4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V1500011184" TargetMode="External"/><Relationship Id="rId18" Type="http://schemas.openxmlformats.org/officeDocument/2006/relationships/hyperlink" Target="http://adilet.zan.kz/rus/docs/V1500011184" TargetMode="External"/><Relationship Id="rId26" Type="http://schemas.openxmlformats.org/officeDocument/2006/relationships/hyperlink" Target="http://adilet.zan.kz/rus/docs/V1500011184" TargetMode="External"/><Relationship Id="rId39" Type="http://schemas.openxmlformats.org/officeDocument/2006/relationships/hyperlink" Target="http://adilet.zan.kz/rus/docs/V17000162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1500011184" TargetMode="External"/><Relationship Id="rId34" Type="http://schemas.openxmlformats.org/officeDocument/2006/relationships/hyperlink" Target="http://adilet.zan.kz/rus/docs/V1500011184" TargetMode="External"/><Relationship Id="rId42" Type="http://schemas.openxmlformats.org/officeDocument/2006/relationships/hyperlink" Target="http://adilet.zan.kz/rus/docs/V1700016271" TargetMode="External"/><Relationship Id="rId47" Type="http://schemas.openxmlformats.org/officeDocument/2006/relationships/hyperlink" Target="http://adilet.zan.kz/rus/docs/V170001627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adilet.zan.kz/rus/docs/V1500011184" TargetMode="External"/><Relationship Id="rId12" Type="http://schemas.openxmlformats.org/officeDocument/2006/relationships/hyperlink" Target="http://adilet.zan.kz/rus/docs/V1500011184" TargetMode="External"/><Relationship Id="rId17" Type="http://schemas.openxmlformats.org/officeDocument/2006/relationships/hyperlink" Target="http://adilet.zan.kz/rus/docs/V1500011184" TargetMode="External"/><Relationship Id="rId25" Type="http://schemas.openxmlformats.org/officeDocument/2006/relationships/hyperlink" Target="http://adilet.zan.kz/rus/docs/V1500011184" TargetMode="External"/><Relationship Id="rId33" Type="http://schemas.openxmlformats.org/officeDocument/2006/relationships/hyperlink" Target="http://adilet.zan.kz/rus/docs/V1500011184" TargetMode="External"/><Relationship Id="rId38" Type="http://schemas.openxmlformats.org/officeDocument/2006/relationships/hyperlink" Target="http://adilet.zan.kz/rus/docs/V1700016271" TargetMode="External"/><Relationship Id="rId46" Type="http://schemas.openxmlformats.org/officeDocument/2006/relationships/hyperlink" Target="http://adilet.zan.kz/rus/docs/V1700016271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V1500011184" TargetMode="External"/><Relationship Id="rId20" Type="http://schemas.openxmlformats.org/officeDocument/2006/relationships/hyperlink" Target="http://adilet.zan.kz/rus/docs/V1500011184" TargetMode="External"/><Relationship Id="rId29" Type="http://schemas.openxmlformats.org/officeDocument/2006/relationships/hyperlink" Target="http://adilet.zan.kz/rus/docs/V1500011184" TargetMode="External"/><Relationship Id="rId41" Type="http://schemas.openxmlformats.org/officeDocument/2006/relationships/hyperlink" Target="http://adilet.zan.kz/rus/docs/V170001627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500011184" TargetMode="External"/><Relationship Id="rId11" Type="http://schemas.openxmlformats.org/officeDocument/2006/relationships/hyperlink" Target="http://adilet.zan.kz/rus/docs/V1500011184" TargetMode="External"/><Relationship Id="rId24" Type="http://schemas.openxmlformats.org/officeDocument/2006/relationships/hyperlink" Target="http://adilet.zan.kz/rus/docs/V1500011184" TargetMode="External"/><Relationship Id="rId32" Type="http://schemas.openxmlformats.org/officeDocument/2006/relationships/hyperlink" Target="http://adilet.zan.kz/rus/docs/V1500011184" TargetMode="External"/><Relationship Id="rId37" Type="http://schemas.openxmlformats.org/officeDocument/2006/relationships/hyperlink" Target="http://adilet.zan.kz/rus/docs/V1700016271" TargetMode="External"/><Relationship Id="rId40" Type="http://schemas.openxmlformats.org/officeDocument/2006/relationships/hyperlink" Target="http://adilet.zan.kz/rus/docs/V1700016271" TargetMode="External"/><Relationship Id="rId45" Type="http://schemas.openxmlformats.org/officeDocument/2006/relationships/hyperlink" Target="http://adilet.zan.kz/rus/docs/V1700016271" TargetMode="External"/><Relationship Id="rId5" Type="http://schemas.openxmlformats.org/officeDocument/2006/relationships/hyperlink" Target="http://adilet.zan.kz/rus/docs/Z1300000088" TargetMode="External"/><Relationship Id="rId15" Type="http://schemas.openxmlformats.org/officeDocument/2006/relationships/hyperlink" Target="http://adilet.zan.kz/rus/docs/V1500011184" TargetMode="External"/><Relationship Id="rId23" Type="http://schemas.openxmlformats.org/officeDocument/2006/relationships/hyperlink" Target="http://adilet.zan.kz/rus/docs/V1500011184" TargetMode="External"/><Relationship Id="rId28" Type="http://schemas.openxmlformats.org/officeDocument/2006/relationships/hyperlink" Target="http://adilet.zan.kz/rus/docs/V1500011184" TargetMode="External"/><Relationship Id="rId36" Type="http://schemas.openxmlformats.org/officeDocument/2006/relationships/hyperlink" Target="http://adilet.zan.kz/rus/docs/V170001627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adilet.zan.kz/rus/docs/V1500011184" TargetMode="External"/><Relationship Id="rId19" Type="http://schemas.openxmlformats.org/officeDocument/2006/relationships/hyperlink" Target="http://adilet.zan.kz/rus/docs/V1500011184" TargetMode="External"/><Relationship Id="rId31" Type="http://schemas.openxmlformats.org/officeDocument/2006/relationships/hyperlink" Target="http://adilet.zan.kz/rus/docs/V1500011184" TargetMode="External"/><Relationship Id="rId44" Type="http://schemas.openxmlformats.org/officeDocument/2006/relationships/hyperlink" Target="http://adilet.zan.kz/rus/docs/V17000162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500011184" TargetMode="External"/><Relationship Id="rId14" Type="http://schemas.openxmlformats.org/officeDocument/2006/relationships/hyperlink" Target="http://adilet.zan.kz/rus/docs/V1500011184" TargetMode="External"/><Relationship Id="rId22" Type="http://schemas.openxmlformats.org/officeDocument/2006/relationships/hyperlink" Target="http://adilet.zan.kz/rus/docs/V1500011184" TargetMode="External"/><Relationship Id="rId27" Type="http://schemas.openxmlformats.org/officeDocument/2006/relationships/hyperlink" Target="http://adilet.zan.kz/rus/docs/V1500011184" TargetMode="External"/><Relationship Id="rId30" Type="http://schemas.openxmlformats.org/officeDocument/2006/relationships/hyperlink" Target="http://adilet.zan.kz/rus/docs/V1500011184" TargetMode="External"/><Relationship Id="rId35" Type="http://schemas.openxmlformats.org/officeDocument/2006/relationships/hyperlink" Target="http://adilet.zan.kz/rus/docs/V1700016271" TargetMode="External"/><Relationship Id="rId43" Type="http://schemas.openxmlformats.org/officeDocument/2006/relationships/hyperlink" Target="http://adilet.zan.kz/rus/docs/V1700016271" TargetMode="External"/><Relationship Id="rId48" Type="http://schemas.openxmlformats.org/officeDocument/2006/relationships/hyperlink" Target="http://adilet.zan.kz/rus/docs/V1700016271" TargetMode="External"/><Relationship Id="rId8" Type="http://schemas.openxmlformats.org/officeDocument/2006/relationships/hyperlink" Target="http://adilet.zan.kz/rus/docs/V1500011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2018-03-30T06:11:00Z</cp:lastPrinted>
  <dcterms:created xsi:type="dcterms:W3CDTF">2018-03-30T06:09:00Z</dcterms:created>
  <dcterms:modified xsi:type="dcterms:W3CDTF">2018-03-30T09:30:00Z</dcterms:modified>
</cp:coreProperties>
</file>